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F3" w:rsidRDefault="00D142DE" w:rsidP="007F37E7">
      <w:pPr>
        <w:jc w:val="both"/>
      </w:pPr>
      <w:r>
        <w:t>YADIRA IBARRA MORENO</w:t>
      </w:r>
    </w:p>
    <w:p w:rsidR="00D142DE" w:rsidRDefault="00D142DE" w:rsidP="007F37E7">
      <w:pPr>
        <w:jc w:val="both"/>
      </w:pPr>
    </w:p>
    <w:p w:rsidR="00D142DE" w:rsidRDefault="00041789" w:rsidP="007F37E7">
      <w:pPr>
        <w:jc w:val="both"/>
      </w:pPr>
      <w:r>
        <w:t>HUMANISMO.</w:t>
      </w:r>
    </w:p>
    <w:p w:rsidR="00041789" w:rsidRDefault="00ED504B" w:rsidP="007F37E7">
      <w:pPr>
        <w:jc w:val="both"/>
      </w:pPr>
      <w:r>
        <w:t xml:space="preserve">La psicología Humanista nace como parte de un movimiento cultual, nace de manera informal en 1950, y con gran influencia del existencialismo y su principal objetivo era el crear una tercera fuerza entre el </w:t>
      </w:r>
      <w:r w:rsidR="007F37E7">
        <w:t>Psicoanálisis</w:t>
      </w:r>
      <w:r>
        <w:t xml:space="preserve"> y Conductismo.</w:t>
      </w:r>
    </w:p>
    <w:p w:rsidR="00ED504B" w:rsidRDefault="00ED504B" w:rsidP="007F37E7">
      <w:pPr>
        <w:jc w:val="both"/>
      </w:pPr>
      <w:r>
        <w:t xml:space="preserve">Nace en Estados Unidos  en la década posterior a la Segunda Guerra Mundial, pero toma forma en 1954, con el 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Humanistic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 xml:space="preserve"> </w:t>
      </w:r>
      <w:r w:rsidR="007F37E7">
        <w:t>(creatividad</w:t>
      </w:r>
      <w:r>
        <w:t xml:space="preserve">, el amor, </w:t>
      </w:r>
      <w:proofErr w:type="spellStart"/>
      <w:r>
        <w:t>self</w:t>
      </w:r>
      <w:proofErr w:type="spellEnd"/>
      <w:r>
        <w:t xml:space="preserve">, crecimiento personal, organismo, </w:t>
      </w:r>
      <w:proofErr w:type="spellStart"/>
      <w:r>
        <w:t>etc</w:t>
      </w:r>
      <w:proofErr w:type="spellEnd"/>
      <w:r>
        <w:t xml:space="preserve">) en este tiempo el sector industrial les </w:t>
      </w:r>
      <w:r w:rsidR="007F37E7">
        <w:t>brindó</w:t>
      </w:r>
      <w:r>
        <w:t xml:space="preserve"> su apoyo.</w:t>
      </w:r>
    </w:p>
    <w:p w:rsidR="00ED504B" w:rsidRDefault="00ED504B" w:rsidP="007F37E7">
      <w:pPr>
        <w:jc w:val="both"/>
      </w:pPr>
      <w:r>
        <w:t xml:space="preserve">El humanismo </w:t>
      </w:r>
      <w:r w:rsidR="007F37E7">
        <w:t>de acuerdo</w:t>
      </w:r>
      <w:r>
        <w:t xml:space="preserve"> al diccionario Robert </w:t>
      </w:r>
      <w:proofErr w:type="gramStart"/>
      <w:r>
        <w:t>“ es</w:t>
      </w:r>
      <w:proofErr w:type="gramEnd"/>
      <w:r>
        <w:t xml:space="preserve"> una  teoría o doctrina que tiene como fin a la persona humana y su fortalecimiento”. </w:t>
      </w:r>
      <w:r w:rsidR="007F37E7">
        <w:t>“el</w:t>
      </w:r>
      <w:r>
        <w:t xml:space="preserve"> humanismo es la medida de todas las cosas</w:t>
      </w:r>
      <w:r w:rsidR="007F37E7">
        <w:t>” este</w:t>
      </w:r>
      <w:r>
        <w:t xml:space="preserve"> movimiento se extendió hasta el </w:t>
      </w:r>
      <w:r w:rsidR="006F6740">
        <w:t>Renacimiento</w:t>
      </w:r>
      <w:r>
        <w:t>.</w:t>
      </w:r>
    </w:p>
    <w:p w:rsidR="006F6740" w:rsidRDefault="006F6740" w:rsidP="007F37E7">
      <w:pPr>
        <w:jc w:val="both"/>
      </w:pPr>
      <w:r>
        <w:t>Algunos representantes son los siguientes:</w:t>
      </w:r>
    </w:p>
    <w:p w:rsidR="00A63F3B" w:rsidRDefault="00A000BE" w:rsidP="007F37E7">
      <w:pPr>
        <w:jc w:val="both"/>
      </w:pPr>
      <w:r>
        <w:t>CARL ROGERS</w:t>
      </w:r>
      <w:r w:rsidR="007F44AE">
        <w:t>. (1902-1987)</w:t>
      </w:r>
    </w:p>
    <w:p w:rsidR="007F44AE" w:rsidRDefault="007F44AE" w:rsidP="007F37E7">
      <w:pPr>
        <w:jc w:val="both"/>
      </w:pPr>
      <w:r>
        <w:t xml:space="preserve">Rogers en sus  postulados nos habla del contacto entre dos personas, en sus textos incluye partes autobiográficas, su principal objetivo es centrarse en la persona  para reconocerse y aceptarse </w:t>
      </w:r>
      <w:r w:rsidR="007F37E7">
        <w:t>así</w:t>
      </w:r>
      <w:r>
        <w:t xml:space="preserve"> mismo </w:t>
      </w:r>
      <w:r w:rsidR="007F37E7">
        <w:t>“generar</w:t>
      </w:r>
      <w:r>
        <w:t xml:space="preserve"> un nuevo Yo en un viejo mundo”, habla de lo holístico como algo </w:t>
      </w:r>
      <w:proofErr w:type="spellStart"/>
      <w:r>
        <w:t>multivariable</w:t>
      </w:r>
      <w:proofErr w:type="spellEnd"/>
      <w:r>
        <w:t>, la epistemología holística de que todo afecta a todo y la epistemología unidimensional donde las variables se aíslan para encontrar efecto causa- efecto. De esta manera dice que el ser humano es el único que se pregunta sobre su propio ser y que toda elección del organismo es en busca de la autorregulación donde también existe la valoración positiva  (</w:t>
      </w:r>
      <w:r w:rsidR="007F37E7">
        <w:t>autorregulación</w:t>
      </w:r>
      <w:r>
        <w:t>) y valoración negativa (contradice la autorregulación)</w:t>
      </w:r>
      <w:r w:rsidR="00CB3D5C">
        <w:t xml:space="preserve"> y cuando rompes  esta regulación  te enfermas ya que vas en contra de la misma.</w:t>
      </w:r>
    </w:p>
    <w:p w:rsidR="00CB3D5C" w:rsidRDefault="00CB3D5C" w:rsidP="007F37E7">
      <w:pPr>
        <w:jc w:val="both"/>
      </w:pPr>
      <w:r>
        <w:t>ABRAHAM MASLOW.  (1908-1970)</w:t>
      </w:r>
    </w:p>
    <w:p w:rsidR="00CB3D5C" w:rsidRDefault="00CB3D5C" w:rsidP="007F37E7">
      <w:pPr>
        <w:jc w:val="both"/>
      </w:pPr>
      <w:proofErr w:type="spellStart"/>
      <w:r>
        <w:t>Maslow</w:t>
      </w:r>
      <w:proofErr w:type="spellEnd"/>
      <w:r>
        <w:t xml:space="preserve"> señala que la motivación </w:t>
      </w:r>
      <w:r w:rsidR="007F37E7">
        <w:t xml:space="preserve">es una necesidad y </w:t>
      </w:r>
      <w:r>
        <w:t xml:space="preserve">del comportamiento humano </w:t>
      </w:r>
      <w:r w:rsidR="007F37E7">
        <w:t>de acuerdo</w:t>
      </w:r>
      <w:r>
        <w:t xml:space="preserve"> a su entorno, la teoría de las necesidades básicas </w:t>
      </w:r>
      <w:r w:rsidR="007F37E7">
        <w:t>(deficiencia</w:t>
      </w:r>
      <w:r>
        <w:t xml:space="preserve"> fisiológica) y </w:t>
      </w:r>
      <w:r w:rsidR="007F37E7">
        <w:t>las metas necesidades</w:t>
      </w:r>
      <w:r>
        <w:t xml:space="preserve"> </w:t>
      </w:r>
      <w:r w:rsidR="007F37E7">
        <w:t>(crecimiento).</w:t>
      </w:r>
      <w:r w:rsidR="005206C9">
        <w:t>En la jerarquía de Necesidades todas  tienen  prioridad:</w:t>
      </w:r>
      <w:r w:rsidR="005206C9" w:rsidRPr="005206C9">
        <w:t xml:space="preserve"> </w:t>
      </w:r>
      <w:r w:rsidR="005206C9" w:rsidRPr="005206C9">
        <w:drawing>
          <wp:inline distT="0" distB="0" distL="0" distR="0" wp14:anchorId="1905B1B6" wp14:editId="0A7F513D">
            <wp:extent cx="2711631" cy="1603169"/>
            <wp:effectExtent l="0" t="0" r="0" b="0"/>
            <wp:docPr id="1" name="Imagen 1" descr="File:Pirámide de Maslow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Pirámide de Maslow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006" cy="160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6C9" w:rsidRDefault="005206C9" w:rsidP="007F37E7">
      <w:pPr>
        <w:jc w:val="both"/>
      </w:pPr>
      <w:r>
        <w:lastRenderedPageBreak/>
        <w:t>AUTORREGULACION (META)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206C9" w:rsidTr="005206C9">
        <w:tc>
          <w:tcPr>
            <w:tcW w:w="4489" w:type="dxa"/>
          </w:tcPr>
          <w:p w:rsidR="005206C9" w:rsidRDefault="005206C9" w:rsidP="007F37E7">
            <w:pPr>
              <w:jc w:val="both"/>
            </w:pPr>
            <w:r>
              <w:t>totalidad</w:t>
            </w:r>
          </w:p>
        </w:tc>
        <w:tc>
          <w:tcPr>
            <w:tcW w:w="4489" w:type="dxa"/>
          </w:tcPr>
          <w:p w:rsidR="005206C9" w:rsidRDefault="005206C9" w:rsidP="007F37E7">
            <w:pPr>
              <w:jc w:val="both"/>
            </w:pPr>
            <w:r>
              <w:t>Mente, cuerpo, visión holística, dicotomía.</w:t>
            </w:r>
          </w:p>
        </w:tc>
      </w:tr>
      <w:tr w:rsidR="005206C9" w:rsidTr="005206C9">
        <w:tc>
          <w:tcPr>
            <w:tcW w:w="4489" w:type="dxa"/>
          </w:tcPr>
          <w:p w:rsidR="005206C9" w:rsidRDefault="005206C9" w:rsidP="007F37E7">
            <w:pPr>
              <w:jc w:val="both"/>
            </w:pPr>
            <w:r>
              <w:t>perfección</w:t>
            </w:r>
          </w:p>
        </w:tc>
        <w:tc>
          <w:tcPr>
            <w:tcW w:w="4489" w:type="dxa"/>
          </w:tcPr>
          <w:p w:rsidR="005206C9" w:rsidRDefault="005206C9" w:rsidP="007F37E7">
            <w:pPr>
              <w:jc w:val="both"/>
            </w:pPr>
            <w:r>
              <w:t>Lo deseable, lo alcanzable, asumirte en tu capacidad de buscar y aceptar.</w:t>
            </w:r>
          </w:p>
        </w:tc>
      </w:tr>
      <w:tr w:rsidR="005206C9" w:rsidTr="005206C9">
        <w:tc>
          <w:tcPr>
            <w:tcW w:w="4489" w:type="dxa"/>
          </w:tcPr>
          <w:p w:rsidR="005206C9" w:rsidRDefault="005206C9" w:rsidP="007F37E7">
            <w:pPr>
              <w:jc w:val="both"/>
            </w:pPr>
            <w:r>
              <w:t>cumplimiento</w:t>
            </w:r>
          </w:p>
        </w:tc>
        <w:tc>
          <w:tcPr>
            <w:tcW w:w="4489" w:type="dxa"/>
          </w:tcPr>
          <w:p w:rsidR="005206C9" w:rsidRDefault="00ED5F9B" w:rsidP="007F37E7">
            <w:pPr>
              <w:jc w:val="both"/>
            </w:pPr>
            <w:r>
              <w:t>Terminar algo, destino.</w:t>
            </w:r>
          </w:p>
        </w:tc>
      </w:tr>
      <w:tr w:rsidR="005206C9" w:rsidTr="005206C9">
        <w:tc>
          <w:tcPr>
            <w:tcW w:w="4489" w:type="dxa"/>
          </w:tcPr>
          <w:p w:rsidR="005206C9" w:rsidRDefault="005206C9" w:rsidP="007F37E7">
            <w:pPr>
              <w:jc w:val="both"/>
            </w:pPr>
            <w:r>
              <w:t>justicia</w:t>
            </w:r>
          </w:p>
        </w:tc>
        <w:tc>
          <w:tcPr>
            <w:tcW w:w="4489" w:type="dxa"/>
          </w:tcPr>
          <w:p w:rsidR="005206C9" w:rsidRDefault="00ED5F9B" w:rsidP="007F37E7">
            <w:pPr>
              <w:jc w:val="both"/>
            </w:pPr>
            <w:r>
              <w:t>No cumplir contigo mismo</w:t>
            </w:r>
          </w:p>
        </w:tc>
      </w:tr>
      <w:tr w:rsidR="005206C9" w:rsidTr="005206C9">
        <w:tc>
          <w:tcPr>
            <w:tcW w:w="4489" w:type="dxa"/>
          </w:tcPr>
          <w:p w:rsidR="005206C9" w:rsidRDefault="005206C9" w:rsidP="007F37E7">
            <w:pPr>
              <w:jc w:val="both"/>
            </w:pPr>
            <w:r>
              <w:t>vida</w:t>
            </w:r>
          </w:p>
        </w:tc>
        <w:tc>
          <w:tcPr>
            <w:tcW w:w="4489" w:type="dxa"/>
          </w:tcPr>
          <w:p w:rsidR="005206C9" w:rsidRDefault="00ED5F9B" w:rsidP="007F37E7">
            <w:pPr>
              <w:jc w:val="both"/>
            </w:pPr>
            <w:r>
              <w:t>Autorregulación, espontaneidad, proceso, organismo, pulsión.</w:t>
            </w:r>
          </w:p>
        </w:tc>
      </w:tr>
      <w:tr w:rsidR="005206C9" w:rsidTr="005206C9">
        <w:tc>
          <w:tcPr>
            <w:tcW w:w="4489" w:type="dxa"/>
          </w:tcPr>
          <w:p w:rsidR="005206C9" w:rsidRDefault="005206C9" w:rsidP="007F37E7">
            <w:pPr>
              <w:jc w:val="both"/>
            </w:pPr>
            <w:r>
              <w:t>Riqueza de contenido</w:t>
            </w:r>
          </w:p>
        </w:tc>
        <w:tc>
          <w:tcPr>
            <w:tcW w:w="4489" w:type="dxa"/>
          </w:tcPr>
          <w:p w:rsidR="005206C9" w:rsidRDefault="00ED5F9B" w:rsidP="007F37E7">
            <w:pPr>
              <w:jc w:val="both"/>
            </w:pPr>
            <w:r>
              <w:t>Complejidad, artificialidad, contenido tuyo.</w:t>
            </w:r>
          </w:p>
        </w:tc>
      </w:tr>
      <w:tr w:rsidR="00ED5F9B" w:rsidTr="005206C9">
        <w:tc>
          <w:tcPr>
            <w:tcW w:w="4489" w:type="dxa"/>
          </w:tcPr>
          <w:p w:rsidR="00ED5F9B" w:rsidRDefault="00ED5F9B" w:rsidP="007F37E7">
            <w:pPr>
              <w:jc w:val="both"/>
            </w:pPr>
            <w:r>
              <w:t>simplicidad</w:t>
            </w:r>
          </w:p>
        </w:tc>
        <w:tc>
          <w:tcPr>
            <w:tcW w:w="4489" w:type="dxa"/>
          </w:tcPr>
          <w:p w:rsidR="00ED5F9B" w:rsidRDefault="00ED5F9B" w:rsidP="007F37E7">
            <w:pPr>
              <w:jc w:val="both"/>
            </w:pPr>
            <w:r>
              <w:t>Honradez, lo simple es lo mejor, sencillez.</w:t>
            </w:r>
          </w:p>
        </w:tc>
      </w:tr>
      <w:tr w:rsidR="00ED5F9B" w:rsidTr="005206C9">
        <w:tc>
          <w:tcPr>
            <w:tcW w:w="4489" w:type="dxa"/>
          </w:tcPr>
          <w:p w:rsidR="00ED5F9B" w:rsidRDefault="00ED5F9B" w:rsidP="007F37E7">
            <w:pPr>
              <w:jc w:val="both"/>
            </w:pPr>
            <w:r>
              <w:t>belleza</w:t>
            </w:r>
          </w:p>
        </w:tc>
        <w:tc>
          <w:tcPr>
            <w:tcW w:w="4489" w:type="dxa"/>
          </w:tcPr>
          <w:p w:rsidR="00ED5F9B" w:rsidRDefault="00ED5F9B" w:rsidP="007F37E7">
            <w:pPr>
              <w:jc w:val="both"/>
            </w:pPr>
            <w:r>
              <w:t>Totalidad, simulación, honradez.</w:t>
            </w:r>
          </w:p>
        </w:tc>
      </w:tr>
      <w:tr w:rsidR="00ED5F9B" w:rsidTr="005206C9">
        <w:tc>
          <w:tcPr>
            <w:tcW w:w="4489" w:type="dxa"/>
          </w:tcPr>
          <w:p w:rsidR="00ED5F9B" w:rsidRDefault="00ED5F9B" w:rsidP="007F37E7">
            <w:pPr>
              <w:jc w:val="both"/>
            </w:pPr>
            <w:r>
              <w:t>bondad</w:t>
            </w:r>
          </w:p>
        </w:tc>
        <w:tc>
          <w:tcPr>
            <w:tcW w:w="4489" w:type="dxa"/>
          </w:tcPr>
          <w:p w:rsidR="00ED5F9B" w:rsidRDefault="00ED5F9B" w:rsidP="007F37E7">
            <w:pPr>
              <w:jc w:val="both"/>
            </w:pPr>
            <w:r>
              <w:t xml:space="preserve">Actuar </w:t>
            </w:r>
            <w:r w:rsidR="0006521C">
              <w:t xml:space="preserve">de buena </w:t>
            </w:r>
            <w:proofErr w:type="spellStart"/>
            <w:r w:rsidR="0006521C">
              <w:t>fé</w:t>
            </w:r>
            <w:proofErr w:type="spellEnd"/>
            <w:r>
              <w:t>, cumplir contigo.</w:t>
            </w:r>
          </w:p>
        </w:tc>
      </w:tr>
      <w:tr w:rsidR="00ED5F9B" w:rsidTr="005206C9">
        <w:tc>
          <w:tcPr>
            <w:tcW w:w="4489" w:type="dxa"/>
          </w:tcPr>
          <w:p w:rsidR="00ED5F9B" w:rsidRDefault="00ED5F9B" w:rsidP="007F37E7">
            <w:pPr>
              <w:jc w:val="both"/>
            </w:pPr>
            <w:r>
              <w:t>singularidad</w:t>
            </w:r>
          </w:p>
        </w:tc>
        <w:tc>
          <w:tcPr>
            <w:tcW w:w="4489" w:type="dxa"/>
          </w:tcPr>
          <w:p w:rsidR="00ED5F9B" w:rsidRDefault="00ED5F9B" w:rsidP="007F37E7">
            <w:pPr>
              <w:jc w:val="both"/>
            </w:pPr>
            <w:r>
              <w:t>Individualidad, único e irrepetible.</w:t>
            </w:r>
          </w:p>
        </w:tc>
      </w:tr>
      <w:tr w:rsidR="00ED5F9B" w:rsidTr="005206C9">
        <w:tc>
          <w:tcPr>
            <w:tcW w:w="4489" w:type="dxa"/>
          </w:tcPr>
          <w:p w:rsidR="00ED5F9B" w:rsidRDefault="00ED5F9B" w:rsidP="007F37E7">
            <w:pPr>
              <w:jc w:val="both"/>
            </w:pPr>
            <w:r>
              <w:t>facilidad</w:t>
            </w:r>
          </w:p>
        </w:tc>
        <w:tc>
          <w:tcPr>
            <w:tcW w:w="4489" w:type="dxa"/>
          </w:tcPr>
          <w:p w:rsidR="00ED5F9B" w:rsidRDefault="00ED5F9B" w:rsidP="007F37E7">
            <w:pPr>
              <w:jc w:val="both"/>
            </w:pPr>
            <w:r>
              <w:t>No te compliques la vida.</w:t>
            </w:r>
          </w:p>
        </w:tc>
      </w:tr>
      <w:tr w:rsidR="00ED5F9B" w:rsidTr="005206C9">
        <w:tc>
          <w:tcPr>
            <w:tcW w:w="4489" w:type="dxa"/>
          </w:tcPr>
          <w:p w:rsidR="00ED5F9B" w:rsidRDefault="00ED5F9B" w:rsidP="007F37E7">
            <w:pPr>
              <w:jc w:val="both"/>
            </w:pPr>
            <w:r>
              <w:t>juego</w:t>
            </w:r>
          </w:p>
        </w:tc>
        <w:tc>
          <w:tcPr>
            <w:tcW w:w="4489" w:type="dxa"/>
          </w:tcPr>
          <w:p w:rsidR="00ED5F9B" w:rsidRDefault="00ED5F9B" w:rsidP="007F37E7">
            <w:pPr>
              <w:jc w:val="both"/>
            </w:pPr>
            <w:r>
              <w:t>Divertido, disfrutar.</w:t>
            </w:r>
          </w:p>
        </w:tc>
      </w:tr>
      <w:tr w:rsidR="00ED5F9B" w:rsidTr="005206C9">
        <w:tc>
          <w:tcPr>
            <w:tcW w:w="4489" w:type="dxa"/>
          </w:tcPr>
          <w:p w:rsidR="00ED5F9B" w:rsidRDefault="0006521C" w:rsidP="007F37E7">
            <w:pPr>
              <w:jc w:val="both"/>
            </w:pPr>
            <w:r>
              <w:t>verdad</w:t>
            </w:r>
          </w:p>
        </w:tc>
        <w:tc>
          <w:tcPr>
            <w:tcW w:w="4489" w:type="dxa"/>
          </w:tcPr>
          <w:p w:rsidR="00ED5F9B" w:rsidRDefault="0006521C" w:rsidP="007F37E7">
            <w:pPr>
              <w:jc w:val="both"/>
            </w:pPr>
            <w:r>
              <w:t>Sé sincera y realista contigo.</w:t>
            </w:r>
          </w:p>
        </w:tc>
      </w:tr>
      <w:tr w:rsidR="00ED5F9B" w:rsidTr="005206C9">
        <w:tc>
          <w:tcPr>
            <w:tcW w:w="4489" w:type="dxa"/>
          </w:tcPr>
          <w:p w:rsidR="00ED5F9B" w:rsidRDefault="0006521C" w:rsidP="007F37E7">
            <w:pPr>
              <w:jc w:val="both"/>
            </w:pPr>
            <w:r>
              <w:t>modestia</w:t>
            </w:r>
          </w:p>
        </w:tc>
        <w:tc>
          <w:tcPr>
            <w:tcW w:w="4489" w:type="dxa"/>
          </w:tcPr>
          <w:p w:rsidR="00ED5F9B" w:rsidRDefault="0006521C" w:rsidP="007F37E7">
            <w:pPr>
              <w:jc w:val="both"/>
            </w:pPr>
            <w:r>
              <w:t>Respeto.</w:t>
            </w:r>
          </w:p>
        </w:tc>
      </w:tr>
    </w:tbl>
    <w:p w:rsidR="005206C9" w:rsidRDefault="005206C9" w:rsidP="007F37E7">
      <w:pPr>
        <w:jc w:val="both"/>
      </w:pPr>
    </w:p>
    <w:p w:rsidR="005206C9" w:rsidRDefault="0006521C" w:rsidP="007F37E7">
      <w:pPr>
        <w:jc w:val="both"/>
      </w:pPr>
      <w:r>
        <w:t>Estas necesidades son escalones y estamos en constante movimiento.</w:t>
      </w:r>
    </w:p>
    <w:p w:rsidR="0006521C" w:rsidRDefault="0006521C" w:rsidP="007F37E7">
      <w:pPr>
        <w:jc w:val="both"/>
      </w:pPr>
      <w:r>
        <w:t>ERICH FROMM (1900-1980).</w:t>
      </w:r>
    </w:p>
    <w:p w:rsidR="0006521C" w:rsidRDefault="0006521C" w:rsidP="007F37E7">
      <w:pPr>
        <w:jc w:val="both"/>
      </w:pPr>
      <w:r>
        <w:t xml:space="preserve">Fromm creía que vendría el </w:t>
      </w:r>
      <w:r w:rsidR="007F37E7">
        <w:t>Mesías</w:t>
      </w:r>
      <w:r>
        <w:t xml:space="preserve"> y haría un mundo mejor, el buscaba la </w:t>
      </w:r>
      <w:r w:rsidR="007F37E7">
        <w:t>perfección</w:t>
      </w:r>
      <w:r>
        <w:t xml:space="preserve"> del ser humano, normas espirituales, religiosas y morales y decía que no hay que separar la vida religiosa  de la política, su maestro  </w:t>
      </w:r>
      <w:proofErr w:type="spellStart"/>
      <w:r>
        <w:t>Robinkow</w:t>
      </w:r>
      <w:proofErr w:type="spellEnd"/>
      <w:r>
        <w:t xml:space="preserve"> le enseño a entender las antiguas escrituras de un modo universalista, de igual modo </w:t>
      </w:r>
      <w:r w:rsidR="007F37E7">
        <w:t>él</w:t>
      </w:r>
      <w:r>
        <w:t xml:space="preserve"> se interesaba por la irracionalidad del comportamiento de la masa humana</w:t>
      </w:r>
      <w:r w:rsidR="00877E8A">
        <w:t>, los escritos de Marx junto con el antiguo testamento y el psicoanálisis son la base de su pensamiento, y su principal fin era que decía que el hombre viva de tal forma que la meta de su vida sea el desarrollo completo de todas sus fuerzas como fin absoluto y no como medio para alcanzar otros fines.</w:t>
      </w:r>
    </w:p>
    <w:p w:rsidR="00877E8A" w:rsidRDefault="00877E8A" w:rsidP="007F37E7">
      <w:pPr>
        <w:jc w:val="both"/>
      </w:pPr>
      <w:r>
        <w:t xml:space="preserve">Critica al psicoanálisis que no todo son </w:t>
      </w:r>
      <w:bookmarkStart w:id="0" w:name="_GoBack"/>
      <w:bookmarkEnd w:id="0"/>
      <w:r w:rsidR="007F37E7">
        <w:t>pulsiones,</w:t>
      </w:r>
      <w:r>
        <w:t xml:space="preserve"> que el ser humano tiene necesidades en su total de la vida. Nos habla de la </w:t>
      </w:r>
      <w:r w:rsidR="007F37E7">
        <w:t>Dicotomía</w:t>
      </w:r>
      <w:r>
        <w:t xml:space="preserve"> conflicto trágico; derecho de cada uno</w:t>
      </w:r>
      <w:r w:rsidR="007F37E7">
        <w:t xml:space="preserve"> </w:t>
      </w:r>
      <w:r>
        <w:t xml:space="preserve">a realizar sus posibilidades y nunca se va a poder desarrollar en su totalidad. </w:t>
      </w:r>
      <w:r w:rsidR="007F37E7">
        <w:t>Dicotomía</w:t>
      </w:r>
      <w:r>
        <w:t xml:space="preserve"> </w:t>
      </w:r>
      <w:r w:rsidR="007F37E7">
        <w:t>Históricas</w:t>
      </w:r>
      <w:r>
        <w:t xml:space="preserve">; contradicciones creadas  por el propio hombre y por lo mismo el </w:t>
      </w:r>
      <w:r w:rsidR="007F37E7">
        <w:t>puede</w:t>
      </w:r>
      <w:r>
        <w:t xml:space="preserve"> resolver, las necesidades  fisiológicas y las necesidades existenciales  son de vital importancia ya que el ser humano se diferencia del animal, por poder tener conciencia de </w:t>
      </w:r>
      <w:r w:rsidR="007F37E7">
        <w:t>sí</w:t>
      </w:r>
      <w:r>
        <w:t xml:space="preserve"> mismo o poder decir y sentir “YO SOY YO”.</w:t>
      </w:r>
    </w:p>
    <w:p w:rsidR="003B0BC4" w:rsidRDefault="003B0BC4" w:rsidP="007F37E7">
      <w:pPr>
        <w:jc w:val="both"/>
      </w:pPr>
    </w:p>
    <w:p w:rsidR="00414602" w:rsidRDefault="00414602" w:rsidP="007F37E7">
      <w:pPr>
        <w:jc w:val="both"/>
      </w:pPr>
    </w:p>
    <w:p w:rsidR="00414602" w:rsidRDefault="00414602" w:rsidP="007F37E7">
      <w:pPr>
        <w:jc w:val="both"/>
      </w:pPr>
    </w:p>
    <w:p w:rsidR="00414602" w:rsidRDefault="00414602" w:rsidP="007F37E7">
      <w:pPr>
        <w:jc w:val="both"/>
      </w:pPr>
    </w:p>
    <w:p w:rsidR="003B0BC4" w:rsidRDefault="003B0BC4" w:rsidP="007F37E7">
      <w:pPr>
        <w:jc w:val="both"/>
      </w:pPr>
      <w:r>
        <w:lastRenderedPageBreak/>
        <w:t>KAREN HORNEY (1885-1952).</w:t>
      </w:r>
    </w:p>
    <w:p w:rsidR="003B0BC4" w:rsidRDefault="003B0BC4" w:rsidP="007F37E7">
      <w:pPr>
        <w:jc w:val="both"/>
      </w:pPr>
      <w:r>
        <w:t>Su principal aportación es el significado cultural y psicológico de la neurosis, los neuróticos discrepan de los seres comunes en sus reacciones</w:t>
      </w:r>
      <w:r w:rsidR="00414602">
        <w:t>, llamamos neuróticas ya que nosotros mismos estamos dominados por normas de conducta.</w:t>
      </w:r>
    </w:p>
    <w:p w:rsidR="00414602" w:rsidRDefault="00414602" w:rsidP="007F37E7">
      <w:pPr>
        <w:jc w:val="both"/>
      </w:pPr>
      <w:r>
        <w:t>Cultura -----Neurosis: trastorno psíquico producido por temores-----Angustia: defensas contra angustia-----desencadena: proceso neurótico.</w:t>
      </w:r>
    </w:p>
    <w:p w:rsidR="00414602" w:rsidRDefault="007D07F2" w:rsidP="007F37E7">
      <w:pPr>
        <w:jc w:val="both"/>
      </w:pPr>
      <w:r>
        <w:t>Neurótico</w:t>
      </w:r>
      <w:r w:rsidR="00414602">
        <w:t xml:space="preserve">: no tiene capacidad de racionalización, elige conductas  contra su </w:t>
      </w:r>
      <w:r>
        <w:t>autorregulación</w:t>
      </w:r>
      <w:r w:rsidR="00414602">
        <w:t>, existen dos tipos de neurosis la de situación y la de carácter.</w:t>
      </w:r>
      <w:r>
        <w:t xml:space="preserve"> La angustia y la hostilidad están entrelazadas.</w:t>
      </w:r>
    </w:p>
    <w:p w:rsidR="007D07F2" w:rsidRDefault="007D07F2" w:rsidP="007F37E7">
      <w:pPr>
        <w:jc w:val="both"/>
      </w:pPr>
      <w:r>
        <w:t>La angustia es un miedo.</w:t>
      </w:r>
    </w:p>
    <w:p w:rsidR="007D07F2" w:rsidRDefault="007D07F2"/>
    <w:p w:rsidR="007D07F2" w:rsidRDefault="007D07F2"/>
    <w:p w:rsidR="0006521C" w:rsidRDefault="0006521C"/>
    <w:p w:rsidR="0006521C" w:rsidRDefault="0006521C"/>
    <w:p w:rsidR="0006521C" w:rsidRDefault="0006521C"/>
    <w:p w:rsidR="007F44AE" w:rsidRDefault="007F44AE"/>
    <w:p w:rsidR="006F6740" w:rsidRDefault="006F6740"/>
    <w:sectPr w:rsidR="006F67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DE"/>
    <w:rsid w:val="00041789"/>
    <w:rsid w:val="0006521C"/>
    <w:rsid w:val="003B0BC4"/>
    <w:rsid w:val="00414602"/>
    <w:rsid w:val="005206C9"/>
    <w:rsid w:val="006F6740"/>
    <w:rsid w:val="00737C20"/>
    <w:rsid w:val="007D07F2"/>
    <w:rsid w:val="007F37E7"/>
    <w:rsid w:val="007F44AE"/>
    <w:rsid w:val="00877E8A"/>
    <w:rsid w:val="00925FF3"/>
    <w:rsid w:val="00A000BE"/>
    <w:rsid w:val="00A63F3B"/>
    <w:rsid w:val="00CB3D5C"/>
    <w:rsid w:val="00D142DE"/>
    <w:rsid w:val="00ED504B"/>
    <w:rsid w:val="00E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6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2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7D07F2"/>
  </w:style>
  <w:style w:type="character" w:styleId="Hipervnculo">
    <w:name w:val="Hyperlink"/>
    <w:basedOn w:val="Fuentedeprrafopredeter"/>
    <w:uiPriority w:val="99"/>
    <w:semiHidden/>
    <w:unhideWhenUsed/>
    <w:rsid w:val="007D07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6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2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7D07F2"/>
  </w:style>
  <w:style w:type="character" w:styleId="Hipervnculo">
    <w:name w:val="Hyperlink"/>
    <w:basedOn w:val="Fuentedeprrafopredeter"/>
    <w:uiPriority w:val="99"/>
    <w:semiHidden/>
    <w:unhideWhenUsed/>
    <w:rsid w:val="007D07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Jock</dc:creator>
  <cp:lastModifiedBy>Jock</cp:lastModifiedBy>
  <cp:revision>2</cp:revision>
  <dcterms:created xsi:type="dcterms:W3CDTF">2013-09-17T17:40:00Z</dcterms:created>
  <dcterms:modified xsi:type="dcterms:W3CDTF">2013-09-17T20:44:00Z</dcterms:modified>
</cp:coreProperties>
</file>